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3963" w:rsidRDefault="00603963" w:rsidP="00603963">
      <w:pPr>
        <w:jc w:val="center"/>
        <w:rPr>
          <w:b/>
          <w:sz w:val="28"/>
          <w:szCs w:val="28"/>
          <w:lang w:val="tt-RU"/>
        </w:rPr>
      </w:pPr>
      <w:r w:rsidRPr="00E90550">
        <w:rPr>
          <w:b/>
          <w:sz w:val="28"/>
          <w:szCs w:val="28"/>
        </w:rPr>
        <w:t xml:space="preserve">Татарстан </w:t>
      </w:r>
      <w:proofErr w:type="spellStart"/>
      <w:r w:rsidRPr="00E90550">
        <w:rPr>
          <w:b/>
          <w:sz w:val="28"/>
          <w:szCs w:val="28"/>
        </w:rPr>
        <w:t>Республикасы</w:t>
      </w:r>
      <w:proofErr w:type="spellEnd"/>
      <w:r w:rsidRPr="00E90550">
        <w:rPr>
          <w:b/>
          <w:sz w:val="28"/>
          <w:szCs w:val="28"/>
        </w:rPr>
        <w:t xml:space="preserve"> Арча </w:t>
      </w:r>
      <w:proofErr w:type="spellStart"/>
      <w:r w:rsidRPr="00E90550">
        <w:rPr>
          <w:b/>
          <w:sz w:val="28"/>
          <w:szCs w:val="28"/>
        </w:rPr>
        <w:t>муниципаль</w:t>
      </w:r>
      <w:proofErr w:type="spellEnd"/>
      <w:r w:rsidRPr="00E90550">
        <w:rPr>
          <w:b/>
          <w:sz w:val="28"/>
          <w:szCs w:val="28"/>
        </w:rPr>
        <w:t xml:space="preserve"> </w:t>
      </w:r>
      <w:proofErr w:type="spellStart"/>
      <w:r w:rsidRPr="00E90550">
        <w:rPr>
          <w:b/>
          <w:sz w:val="28"/>
          <w:szCs w:val="28"/>
        </w:rPr>
        <w:t>районының</w:t>
      </w:r>
      <w:proofErr w:type="spellEnd"/>
    </w:p>
    <w:p w:rsidR="00603963" w:rsidRPr="00E90550" w:rsidRDefault="00603963" w:rsidP="00603963">
      <w:pPr>
        <w:jc w:val="center"/>
        <w:rPr>
          <w:b/>
          <w:sz w:val="28"/>
          <w:szCs w:val="28"/>
        </w:rPr>
      </w:pPr>
      <w:r w:rsidRPr="00E90550">
        <w:rPr>
          <w:b/>
          <w:sz w:val="28"/>
          <w:szCs w:val="28"/>
        </w:rPr>
        <w:t xml:space="preserve"> "Арча 3 </w:t>
      </w:r>
      <w:proofErr w:type="spellStart"/>
      <w:r w:rsidRPr="00E90550">
        <w:rPr>
          <w:b/>
          <w:sz w:val="28"/>
          <w:szCs w:val="28"/>
        </w:rPr>
        <w:t>нче</w:t>
      </w:r>
      <w:proofErr w:type="spellEnd"/>
      <w:r w:rsidRPr="00E90550">
        <w:rPr>
          <w:b/>
          <w:sz w:val="28"/>
          <w:szCs w:val="28"/>
        </w:rPr>
        <w:t xml:space="preserve"> </w:t>
      </w:r>
      <w:proofErr w:type="spellStart"/>
      <w:r w:rsidRPr="00E90550">
        <w:rPr>
          <w:b/>
          <w:sz w:val="28"/>
          <w:szCs w:val="28"/>
        </w:rPr>
        <w:t>башлангыч</w:t>
      </w:r>
      <w:proofErr w:type="spellEnd"/>
      <w:r w:rsidRPr="00E90550">
        <w:rPr>
          <w:b/>
          <w:sz w:val="28"/>
          <w:szCs w:val="28"/>
        </w:rPr>
        <w:t xml:space="preserve"> </w:t>
      </w:r>
      <w:proofErr w:type="spellStart"/>
      <w:r w:rsidRPr="00E90550">
        <w:rPr>
          <w:b/>
          <w:sz w:val="28"/>
          <w:szCs w:val="28"/>
        </w:rPr>
        <w:t>гомуми</w:t>
      </w:r>
      <w:proofErr w:type="spellEnd"/>
      <w:r w:rsidRPr="00E90550">
        <w:rPr>
          <w:b/>
          <w:sz w:val="28"/>
          <w:szCs w:val="28"/>
        </w:rPr>
        <w:t xml:space="preserve"> </w:t>
      </w:r>
      <w:proofErr w:type="spellStart"/>
      <w:r w:rsidRPr="00E90550">
        <w:rPr>
          <w:b/>
          <w:sz w:val="28"/>
          <w:szCs w:val="28"/>
        </w:rPr>
        <w:t>белем</w:t>
      </w:r>
      <w:proofErr w:type="spellEnd"/>
      <w:r w:rsidRPr="00E90550">
        <w:rPr>
          <w:b/>
          <w:sz w:val="28"/>
          <w:szCs w:val="28"/>
        </w:rPr>
        <w:t xml:space="preserve"> </w:t>
      </w:r>
      <w:proofErr w:type="spellStart"/>
      <w:r w:rsidRPr="00E90550">
        <w:rPr>
          <w:b/>
          <w:sz w:val="28"/>
          <w:szCs w:val="28"/>
        </w:rPr>
        <w:t>мәктәбе</w:t>
      </w:r>
      <w:proofErr w:type="spellEnd"/>
      <w:r w:rsidRPr="00E90550">
        <w:rPr>
          <w:b/>
          <w:sz w:val="28"/>
          <w:szCs w:val="28"/>
        </w:rPr>
        <w:t xml:space="preserve"> </w:t>
      </w:r>
      <w:proofErr w:type="gramStart"/>
      <w:r w:rsidRPr="00E90550">
        <w:rPr>
          <w:b/>
          <w:sz w:val="28"/>
          <w:szCs w:val="28"/>
        </w:rPr>
        <w:t>-</w:t>
      </w:r>
      <w:proofErr w:type="spellStart"/>
      <w:r w:rsidRPr="00E90550">
        <w:rPr>
          <w:b/>
          <w:sz w:val="28"/>
          <w:szCs w:val="28"/>
        </w:rPr>
        <w:t>б</w:t>
      </w:r>
      <w:proofErr w:type="gramEnd"/>
      <w:r w:rsidRPr="00E90550">
        <w:rPr>
          <w:b/>
          <w:sz w:val="28"/>
          <w:szCs w:val="28"/>
        </w:rPr>
        <w:t>алалар</w:t>
      </w:r>
      <w:proofErr w:type="spellEnd"/>
      <w:r w:rsidRPr="00E90550">
        <w:rPr>
          <w:b/>
          <w:sz w:val="28"/>
          <w:szCs w:val="28"/>
        </w:rPr>
        <w:t xml:space="preserve"> </w:t>
      </w:r>
      <w:proofErr w:type="spellStart"/>
      <w:r w:rsidRPr="00E90550">
        <w:rPr>
          <w:b/>
          <w:sz w:val="28"/>
          <w:szCs w:val="28"/>
        </w:rPr>
        <w:t>бакчасы</w:t>
      </w:r>
      <w:proofErr w:type="spellEnd"/>
      <w:r w:rsidRPr="00E90550">
        <w:rPr>
          <w:b/>
          <w:sz w:val="28"/>
          <w:szCs w:val="28"/>
        </w:rPr>
        <w:t xml:space="preserve">" </w:t>
      </w:r>
      <w:proofErr w:type="spellStart"/>
      <w:r w:rsidRPr="00E90550">
        <w:rPr>
          <w:b/>
          <w:sz w:val="28"/>
          <w:szCs w:val="28"/>
        </w:rPr>
        <w:t>муниципаль</w:t>
      </w:r>
      <w:proofErr w:type="spellEnd"/>
      <w:r w:rsidRPr="00E90550">
        <w:rPr>
          <w:b/>
          <w:sz w:val="28"/>
          <w:szCs w:val="28"/>
        </w:rPr>
        <w:t xml:space="preserve"> бюджет </w:t>
      </w:r>
      <w:proofErr w:type="spellStart"/>
      <w:r w:rsidRPr="00E90550">
        <w:rPr>
          <w:b/>
          <w:sz w:val="28"/>
          <w:szCs w:val="28"/>
        </w:rPr>
        <w:t>белем</w:t>
      </w:r>
      <w:proofErr w:type="spellEnd"/>
      <w:r w:rsidRPr="00E90550">
        <w:rPr>
          <w:b/>
          <w:sz w:val="28"/>
          <w:szCs w:val="28"/>
        </w:rPr>
        <w:t xml:space="preserve"> </w:t>
      </w:r>
      <w:proofErr w:type="spellStart"/>
      <w:r w:rsidRPr="00E90550">
        <w:rPr>
          <w:b/>
          <w:sz w:val="28"/>
          <w:szCs w:val="28"/>
        </w:rPr>
        <w:t>учреждениесе</w:t>
      </w:r>
      <w:proofErr w:type="spellEnd"/>
    </w:p>
    <w:p w:rsidR="00603963" w:rsidRDefault="00603963" w:rsidP="00603963"/>
    <w:p w:rsidR="00603963" w:rsidRDefault="00603963" w:rsidP="00603963">
      <w:pPr>
        <w:rPr>
          <w:color w:val="365F91" w:themeColor="accent1" w:themeShade="BF"/>
          <w:lang w:val="tt-RU"/>
        </w:rPr>
      </w:pPr>
    </w:p>
    <w:p w:rsidR="00603963" w:rsidRPr="006014C3" w:rsidRDefault="00603963" w:rsidP="00603963">
      <w:pPr>
        <w:rPr>
          <w:b/>
          <w:lang w:val="tt-RU"/>
        </w:rPr>
      </w:pPr>
      <w:r w:rsidRPr="00E90550">
        <w:rPr>
          <w:color w:val="365F91" w:themeColor="accent1" w:themeShade="BF"/>
          <w:lang w:val="tt-RU"/>
        </w:rPr>
        <w:t xml:space="preserve">1.Чараның исеме: </w:t>
      </w:r>
      <w:r w:rsidRPr="006014C3">
        <w:rPr>
          <w:b/>
          <w:color w:val="365F91" w:themeColor="accent1" w:themeShade="BF"/>
          <w:lang w:val="tt-RU"/>
        </w:rPr>
        <w:t>"</w:t>
      </w:r>
      <w:r w:rsidR="006D560F">
        <w:rPr>
          <w:b/>
          <w:lang w:val="tt-RU"/>
        </w:rPr>
        <w:t>Пионер туган көн</w:t>
      </w:r>
      <w:r w:rsidRPr="006014C3">
        <w:rPr>
          <w:b/>
          <w:lang w:val="tt-RU"/>
        </w:rPr>
        <w:t>"</w:t>
      </w:r>
    </w:p>
    <w:p w:rsidR="00603963" w:rsidRDefault="00603963" w:rsidP="00603963">
      <w:pPr>
        <w:rPr>
          <w:lang w:val="tt-RU"/>
        </w:rPr>
      </w:pPr>
      <w:r w:rsidRPr="00E90550">
        <w:rPr>
          <w:color w:val="365F91" w:themeColor="accent1" w:themeShade="BF"/>
          <w:lang w:val="tt-RU"/>
        </w:rPr>
        <w:t>2. Чараның дәрәҗәсе</w:t>
      </w:r>
      <w:r w:rsidR="006D560F">
        <w:rPr>
          <w:lang w:val="tt-RU"/>
        </w:rPr>
        <w:t>: Мәктәпкүләм</w:t>
      </w:r>
    </w:p>
    <w:p w:rsidR="00603963" w:rsidRPr="008F7D6A" w:rsidRDefault="00603963" w:rsidP="00603963">
      <w:pPr>
        <w:rPr>
          <w:lang w:val="tt-RU"/>
        </w:rPr>
      </w:pPr>
      <w:r>
        <w:rPr>
          <w:color w:val="365F91" w:themeColor="accent1" w:themeShade="BF"/>
          <w:lang w:val="tt-RU"/>
        </w:rPr>
        <w:t xml:space="preserve">3. Үткәрү вакыты: </w:t>
      </w:r>
      <w:r w:rsidR="006D560F">
        <w:rPr>
          <w:lang w:val="tt-RU"/>
        </w:rPr>
        <w:t>19 нчы</w:t>
      </w:r>
      <w:r>
        <w:rPr>
          <w:lang w:val="tt-RU"/>
        </w:rPr>
        <w:t xml:space="preserve"> май</w:t>
      </w:r>
    </w:p>
    <w:p w:rsidR="00603963" w:rsidRDefault="00603963" w:rsidP="00603963">
      <w:pPr>
        <w:rPr>
          <w:lang w:val="tt-RU"/>
        </w:rPr>
      </w:pPr>
      <w:r w:rsidRPr="00E90550">
        <w:rPr>
          <w:color w:val="365F91" w:themeColor="accent1" w:themeShade="BF"/>
          <w:lang w:val="tt-RU"/>
        </w:rPr>
        <w:t xml:space="preserve">4. Катнашучылар саны : </w:t>
      </w:r>
      <w:r w:rsidR="006D560F">
        <w:rPr>
          <w:lang w:val="tt-RU"/>
        </w:rPr>
        <w:t>51</w:t>
      </w:r>
    </w:p>
    <w:p w:rsidR="00603963" w:rsidRPr="00603963" w:rsidRDefault="00603963" w:rsidP="00603963">
      <w:pPr>
        <w:pStyle w:val="2"/>
        <w:shd w:val="clear" w:color="auto" w:fill="F6F6F6"/>
        <w:spacing w:before="0" w:beforeAutospacing="0" w:after="144" w:afterAutospacing="0" w:line="276" w:lineRule="auto"/>
        <w:jc w:val="both"/>
        <w:textAlignment w:val="baseline"/>
        <w:rPr>
          <w:b w:val="0"/>
          <w:sz w:val="24"/>
          <w:szCs w:val="24"/>
          <w:lang w:val="tt-RU"/>
        </w:rPr>
      </w:pPr>
      <w:r w:rsidRPr="00603963">
        <w:rPr>
          <w:color w:val="365F91" w:themeColor="accent1" w:themeShade="BF"/>
          <w:sz w:val="24"/>
          <w:szCs w:val="24"/>
          <w:lang w:val="tt-RU"/>
        </w:rPr>
        <w:t>5. Чараның кыскача эчтәлеге:</w:t>
      </w:r>
      <w:r w:rsidRPr="00603963">
        <w:rPr>
          <w:b w:val="0"/>
          <w:sz w:val="24"/>
          <w:szCs w:val="24"/>
          <w:lang w:val="tt-RU"/>
        </w:rPr>
        <w:t xml:space="preserve">       </w:t>
      </w:r>
      <w:r w:rsidR="006D560F">
        <w:rPr>
          <w:b w:val="0"/>
          <w:sz w:val="24"/>
          <w:szCs w:val="24"/>
          <w:lang w:val="tt-RU"/>
        </w:rPr>
        <w:t>19 май – Пионер туган көн. Бүген – үткәннәрнең якты хатирәсе булып күңелдә калган пионер оешмасы төзелүгә 99 ел. Тарихка күз салсак 1922 елда Мәскәү урамнарында тигез сафларга тезелгән кызыл галстуклы балалар күренә башлый. Болар беренче пионер отрядлары. Барлык авылларда, шәһәрләрдә пионер оешмалары төзелә башлый. Әлеге истәлекле көн уңаеннан безнең мәктәбебездә зур бәйрәм – 4 А һәм 4 Б сыйныф укучылары белән “Ваприслар иленә” сәяхәт булдф. Укучылар бик күп сынаулар үтеп, чын варислар булырга ант итеп, Татарстан Варислары Берлеге сафына кабул ителделәр.</w:t>
      </w:r>
    </w:p>
    <w:p w:rsidR="00603963" w:rsidRDefault="00603963" w:rsidP="00603963">
      <w:pPr>
        <w:rPr>
          <w:lang w:val="tt-RU"/>
        </w:rPr>
      </w:pPr>
    </w:p>
    <w:p w:rsidR="00603963" w:rsidRDefault="00603963" w:rsidP="00603963">
      <w:pPr>
        <w:rPr>
          <w:color w:val="365F91" w:themeColor="accent1" w:themeShade="BF"/>
          <w:lang w:val="tt-RU"/>
        </w:rPr>
      </w:pPr>
      <w:r w:rsidRPr="00E90550">
        <w:rPr>
          <w:color w:val="365F91" w:themeColor="accent1" w:themeShade="BF"/>
          <w:lang w:val="tt-RU"/>
        </w:rPr>
        <w:t>6. Сайтта, соц.челтәрдә чараны чагылдырган сылтама.</w:t>
      </w:r>
    </w:p>
    <w:p w:rsidR="00603963" w:rsidRDefault="00603963" w:rsidP="00603963">
      <w:pPr>
        <w:rPr>
          <w:color w:val="365F91" w:themeColor="accent1" w:themeShade="BF"/>
          <w:lang w:val="tt-RU"/>
        </w:rPr>
      </w:pPr>
    </w:p>
    <w:p w:rsidR="00603963" w:rsidRDefault="006D560F" w:rsidP="00603963">
      <w:pPr>
        <w:rPr>
          <w:color w:val="365F91" w:themeColor="accent1" w:themeShade="BF"/>
          <w:lang w:val="tt-RU"/>
        </w:rPr>
      </w:pPr>
      <w:hyperlink r:id="rId5" w:history="1">
        <w:r w:rsidRPr="00535138">
          <w:rPr>
            <w:rStyle w:val="a3"/>
            <w:lang w:val="tt-RU"/>
          </w:rPr>
          <w:t>https://edu.tatar.ru/arsk/sch3/read-news/2660447</w:t>
        </w:r>
      </w:hyperlink>
    </w:p>
    <w:p w:rsidR="006D560F" w:rsidRDefault="003E44DF" w:rsidP="00603963">
      <w:pPr>
        <w:rPr>
          <w:color w:val="365F91" w:themeColor="accent1" w:themeShade="BF"/>
          <w:lang w:val="tt-RU"/>
        </w:rPr>
      </w:pPr>
      <w:hyperlink r:id="rId6" w:history="1">
        <w:r w:rsidRPr="00535138">
          <w:rPr>
            <w:rStyle w:val="a3"/>
            <w:lang w:val="tt-RU"/>
          </w:rPr>
          <w:t>https://www.instagram.com/p/CPD--boNrrY/?utm_medium=share_sheet</w:t>
        </w:r>
      </w:hyperlink>
    </w:p>
    <w:p w:rsidR="003E44DF" w:rsidRDefault="003E44DF" w:rsidP="00603963">
      <w:pPr>
        <w:rPr>
          <w:color w:val="365F91" w:themeColor="accent1" w:themeShade="BF"/>
          <w:lang w:val="tt-RU"/>
        </w:rPr>
      </w:pPr>
    </w:p>
    <w:p w:rsidR="00603963" w:rsidRPr="00E90550" w:rsidRDefault="00603963" w:rsidP="00603963">
      <w:pPr>
        <w:rPr>
          <w:color w:val="365F91" w:themeColor="accent1" w:themeShade="BF"/>
          <w:lang w:val="tt-RU"/>
        </w:rPr>
      </w:pPr>
    </w:p>
    <w:p w:rsidR="00603963" w:rsidRPr="00E90550" w:rsidRDefault="00603963" w:rsidP="00603963">
      <w:pPr>
        <w:rPr>
          <w:color w:val="365F91" w:themeColor="accent1" w:themeShade="BF"/>
          <w:lang w:val="tt-RU"/>
        </w:rPr>
      </w:pPr>
      <w:r w:rsidRPr="00E90550">
        <w:rPr>
          <w:color w:val="365F91" w:themeColor="accent1" w:themeShade="BF"/>
          <w:lang w:val="tt-RU"/>
        </w:rPr>
        <w:t>7.СМИ</w:t>
      </w:r>
    </w:p>
    <w:p w:rsidR="00603963" w:rsidRDefault="00603963" w:rsidP="00603963">
      <w:pPr>
        <w:rPr>
          <w:color w:val="365F91" w:themeColor="accent1" w:themeShade="BF"/>
          <w:lang w:val="tt-RU"/>
        </w:rPr>
      </w:pPr>
      <w:r w:rsidRPr="00E90550">
        <w:rPr>
          <w:color w:val="365F91" w:themeColor="accent1" w:themeShade="BF"/>
          <w:lang w:val="tt-RU"/>
        </w:rPr>
        <w:t>8.СМИ</w:t>
      </w:r>
    </w:p>
    <w:p w:rsidR="00603963" w:rsidRDefault="00603963" w:rsidP="00603963">
      <w:pPr>
        <w:rPr>
          <w:color w:val="365F91" w:themeColor="accent1" w:themeShade="BF"/>
          <w:lang w:val="tt-RU"/>
        </w:rPr>
      </w:pPr>
    </w:p>
    <w:p w:rsidR="00603963" w:rsidRPr="00CA6172" w:rsidRDefault="00603963" w:rsidP="00603963">
      <w:pPr>
        <w:jc w:val="center"/>
        <w:rPr>
          <w:color w:val="365F91" w:themeColor="accent1" w:themeShade="BF"/>
          <w:lang w:val="tt-RU"/>
        </w:rPr>
      </w:pPr>
    </w:p>
    <w:p w:rsidR="00603963" w:rsidRDefault="00603963" w:rsidP="00603963">
      <w:pPr>
        <w:rPr>
          <w:lang w:val="tt-RU"/>
        </w:rPr>
      </w:pPr>
    </w:p>
    <w:p w:rsidR="00603963" w:rsidRDefault="00603963" w:rsidP="00603963">
      <w:pPr>
        <w:rPr>
          <w:lang w:val="tt-RU"/>
        </w:rPr>
      </w:pPr>
    </w:p>
    <w:p w:rsidR="00603963" w:rsidRDefault="003E44DF" w:rsidP="00603963">
      <w:pPr>
        <w:jc w:val="center"/>
        <w:rPr>
          <w:lang w:val="tt-RU"/>
        </w:rPr>
      </w:pPr>
      <w:r>
        <w:rPr>
          <w:noProof/>
        </w:rPr>
        <w:drawing>
          <wp:inline distT="0" distB="0" distL="0" distR="0">
            <wp:extent cx="3402623" cy="3402623"/>
            <wp:effectExtent l="0" t="0" r="7620" b="7620"/>
            <wp:docPr id="1" name="Рисунок 1" descr="C:\Users\Айгуль\Desktop\IMG_20210519_163816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йгуль\Desktop\IMG_20210519_163816_.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400805" cy="3400805"/>
                    </a:xfrm>
                    <a:prstGeom prst="rect">
                      <a:avLst/>
                    </a:prstGeom>
                    <a:noFill/>
                    <a:ln>
                      <a:noFill/>
                    </a:ln>
                  </pic:spPr>
                </pic:pic>
              </a:graphicData>
            </a:graphic>
          </wp:inline>
        </w:drawing>
      </w:r>
      <w:bookmarkStart w:id="0" w:name="_GoBack"/>
      <w:bookmarkEnd w:id="0"/>
    </w:p>
    <w:sectPr w:rsidR="00603963" w:rsidSect="002253FF">
      <w:pgSz w:w="11906" w:h="16838"/>
      <w:pgMar w:top="1134" w:right="850" w:bottom="709"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3963"/>
    <w:rsid w:val="003E44DF"/>
    <w:rsid w:val="00603963"/>
    <w:rsid w:val="006D560F"/>
    <w:rsid w:val="007C26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3963"/>
    <w:pPr>
      <w:spacing w:after="0" w:line="240" w:lineRule="auto"/>
    </w:pPr>
    <w:rPr>
      <w:rFonts w:ascii="Times New Roman" w:eastAsia="Calibri" w:hAnsi="Times New Roman" w:cs="Times New Roman"/>
      <w:sz w:val="24"/>
      <w:szCs w:val="24"/>
      <w:lang w:eastAsia="ru-RU"/>
    </w:rPr>
  </w:style>
  <w:style w:type="paragraph" w:styleId="2">
    <w:name w:val="heading 2"/>
    <w:basedOn w:val="a"/>
    <w:link w:val="20"/>
    <w:uiPriority w:val="9"/>
    <w:qFormat/>
    <w:rsid w:val="00603963"/>
    <w:pPr>
      <w:spacing w:before="100" w:beforeAutospacing="1" w:after="100" w:afterAutospacing="1"/>
      <w:outlineLvl w:val="1"/>
    </w:pPr>
    <w:rPr>
      <w:rFonts w:eastAsia="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03963"/>
    <w:rPr>
      <w:color w:val="0000FF" w:themeColor="hyperlink"/>
      <w:u w:val="single"/>
    </w:rPr>
  </w:style>
  <w:style w:type="paragraph" w:styleId="a4">
    <w:name w:val="Balloon Text"/>
    <w:basedOn w:val="a"/>
    <w:link w:val="a5"/>
    <w:uiPriority w:val="99"/>
    <w:semiHidden/>
    <w:unhideWhenUsed/>
    <w:rsid w:val="00603963"/>
    <w:rPr>
      <w:rFonts w:ascii="Tahoma" w:hAnsi="Tahoma" w:cs="Tahoma"/>
      <w:sz w:val="16"/>
      <w:szCs w:val="16"/>
    </w:rPr>
  </w:style>
  <w:style w:type="character" w:customStyle="1" w:styleId="a5">
    <w:name w:val="Текст выноски Знак"/>
    <w:basedOn w:val="a0"/>
    <w:link w:val="a4"/>
    <w:uiPriority w:val="99"/>
    <w:semiHidden/>
    <w:rsid w:val="00603963"/>
    <w:rPr>
      <w:rFonts w:ascii="Tahoma" w:eastAsia="Calibri" w:hAnsi="Tahoma" w:cs="Tahoma"/>
      <w:sz w:val="16"/>
      <w:szCs w:val="16"/>
      <w:lang w:eastAsia="ru-RU"/>
    </w:rPr>
  </w:style>
  <w:style w:type="character" w:customStyle="1" w:styleId="20">
    <w:name w:val="Заголовок 2 Знак"/>
    <w:basedOn w:val="a0"/>
    <w:link w:val="2"/>
    <w:uiPriority w:val="9"/>
    <w:rsid w:val="00603963"/>
    <w:rPr>
      <w:rFonts w:ascii="Times New Roman" w:eastAsia="Times New Roman" w:hAnsi="Times New Roman" w:cs="Times New Roman"/>
      <w:b/>
      <w:bCs/>
      <w:sz w:val="36"/>
      <w:szCs w:val="36"/>
      <w:lang w:eastAsia="ru-RU"/>
    </w:rPr>
  </w:style>
  <w:style w:type="character" w:customStyle="1" w:styleId="harefara3px">
    <w:name w:val="harefara3px"/>
    <w:basedOn w:val="a0"/>
    <w:rsid w:val="0060396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3963"/>
    <w:pPr>
      <w:spacing w:after="0" w:line="240" w:lineRule="auto"/>
    </w:pPr>
    <w:rPr>
      <w:rFonts w:ascii="Times New Roman" w:eastAsia="Calibri" w:hAnsi="Times New Roman" w:cs="Times New Roman"/>
      <w:sz w:val="24"/>
      <w:szCs w:val="24"/>
      <w:lang w:eastAsia="ru-RU"/>
    </w:rPr>
  </w:style>
  <w:style w:type="paragraph" w:styleId="2">
    <w:name w:val="heading 2"/>
    <w:basedOn w:val="a"/>
    <w:link w:val="20"/>
    <w:uiPriority w:val="9"/>
    <w:qFormat/>
    <w:rsid w:val="00603963"/>
    <w:pPr>
      <w:spacing w:before="100" w:beforeAutospacing="1" w:after="100" w:afterAutospacing="1"/>
      <w:outlineLvl w:val="1"/>
    </w:pPr>
    <w:rPr>
      <w:rFonts w:eastAsia="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03963"/>
    <w:rPr>
      <w:color w:val="0000FF" w:themeColor="hyperlink"/>
      <w:u w:val="single"/>
    </w:rPr>
  </w:style>
  <w:style w:type="paragraph" w:styleId="a4">
    <w:name w:val="Balloon Text"/>
    <w:basedOn w:val="a"/>
    <w:link w:val="a5"/>
    <w:uiPriority w:val="99"/>
    <w:semiHidden/>
    <w:unhideWhenUsed/>
    <w:rsid w:val="00603963"/>
    <w:rPr>
      <w:rFonts w:ascii="Tahoma" w:hAnsi="Tahoma" w:cs="Tahoma"/>
      <w:sz w:val="16"/>
      <w:szCs w:val="16"/>
    </w:rPr>
  </w:style>
  <w:style w:type="character" w:customStyle="1" w:styleId="a5">
    <w:name w:val="Текст выноски Знак"/>
    <w:basedOn w:val="a0"/>
    <w:link w:val="a4"/>
    <w:uiPriority w:val="99"/>
    <w:semiHidden/>
    <w:rsid w:val="00603963"/>
    <w:rPr>
      <w:rFonts w:ascii="Tahoma" w:eastAsia="Calibri" w:hAnsi="Tahoma" w:cs="Tahoma"/>
      <w:sz w:val="16"/>
      <w:szCs w:val="16"/>
      <w:lang w:eastAsia="ru-RU"/>
    </w:rPr>
  </w:style>
  <w:style w:type="character" w:customStyle="1" w:styleId="20">
    <w:name w:val="Заголовок 2 Знак"/>
    <w:basedOn w:val="a0"/>
    <w:link w:val="2"/>
    <w:uiPriority w:val="9"/>
    <w:rsid w:val="00603963"/>
    <w:rPr>
      <w:rFonts w:ascii="Times New Roman" w:eastAsia="Times New Roman" w:hAnsi="Times New Roman" w:cs="Times New Roman"/>
      <w:b/>
      <w:bCs/>
      <w:sz w:val="36"/>
      <w:szCs w:val="36"/>
      <w:lang w:eastAsia="ru-RU"/>
    </w:rPr>
  </w:style>
  <w:style w:type="character" w:customStyle="1" w:styleId="harefara3px">
    <w:name w:val="harefara3px"/>
    <w:basedOn w:val="a0"/>
    <w:rsid w:val="006039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instagram.com/p/CPD--boNrrY/?utm_medium=share_sheet" TargetMode="External"/><Relationship Id="rId5" Type="http://schemas.openxmlformats.org/officeDocument/2006/relationships/hyperlink" Target="https://edu.tatar.ru/arsk/sch3/read-news/2660447"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179</Words>
  <Characters>1023</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Айгуль</dc:creator>
  <cp:lastModifiedBy>Айгуль</cp:lastModifiedBy>
  <cp:revision>3</cp:revision>
  <cp:lastPrinted>2021-05-18T11:51:00Z</cp:lastPrinted>
  <dcterms:created xsi:type="dcterms:W3CDTF">2021-05-18T11:47:00Z</dcterms:created>
  <dcterms:modified xsi:type="dcterms:W3CDTF">2021-05-24T05:10:00Z</dcterms:modified>
</cp:coreProperties>
</file>